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36B" w:rsidRPr="0065236B" w:rsidRDefault="0065236B" w:rsidP="0065236B">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65236B">
        <w:rPr>
          <w:rFonts w:ascii="Times New Roman" w:eastAsia="Times New Roman" w:hAnsi="Times New Roman" w:cs="Times New Roman"/>
          <w:b/>
          <w:bCs/>
          <w:kern w:val="36"/>
          <w:sz w:val="48"/>
          <w:szCs w:val="48"/>
        </w:rPr>
        <w:t>Website Guidelines</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Guidelines for Website Creation an</w:t>
      </w:r>
      <w:r>
        <w:rPr>
          <w:rFonts w:ascii="Times New Roman" w:eastAsia="Times New Roman" w:hAnsi="Times New Roman" w:cs="Times New Roman"/>
          <w:sz w:val="24"/>
          <w:szCs w:val="24"/>
        </w:rPr>
        <w:t>d Maintenance (updated November 2013</w:t>
      </w:r>
      <w:r w:rsidRPr="0065236B">
        <w:rPr>
          <w:rFonts w:ascii="Times New Roman" w:eastAsia="Times New Roman" w:hAnsi="Times New Roman" w:cs="Times New Roman"/>
          <w:sz w:val="24"/>
          <w:szCs w:val="24"/>
        </w:rPr>
        <w:t xml:space="preserve"> – excludes appendices)</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The following are general guidelines defined by Ames Intergroup regarding the operation of the Ames Intergroup Website.  This document may be changed by the voting members of Ames Intergroup.</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I.      Web Hosting</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 xml:space="preserve">a.       The domain name for the Ames Intergroup Website shall be www.amesaa.org and will be purchased in January 2005 from </w:t>
      </w:r>
      <w:proofErr w:type="spellStart"/>
      <w:r w:rsidRPr="0065236B">
        <w:rPr>
          <w:rFonts w:ascii="Times New Roman" w:eastAsia="Times New Roman" w:hAnsi="Times New Roman" w:cs="Times New Roman"/>
          <w:sz w:val="24"/>
          <w:szCs w:val="24"/>
        </w:rPr>
        <w:t>Startlogic</w:t>
      </w:r>
      <w:proofErr w:type="spellEnd"/>
      <w:r w:rsidRPr="0065236B">
        <w:rPr>
          <w:rFonts w:ascii="Times New Roman" w:eastAsia="Times New Roman" w:hAnsi="Times New Roman" w:cs="Times New Roman"/>
          <w:sz w:val="24"/>
          <w:szCs w:val="24"/>
        </w:rPr>
        <w:t xml:space="preserve"> (who will also be our Web pro</w:t>
      </w:r>
      <w:r>
        <w:rPr>
          <w:rFonts w:ascii="Times New Roman" w:eastAsia="Times New Roman" w:hAnsi="Times New Roman" w:cs="Times New Roman"/>
          <w:sz w:val="24"/>
          <w:szCs w:val="24"/>
        </w:rPr>
        <w:t>vider) for an annual cost of $(as required)</w:t>
      </w:r>
      <w:r w:rsidRPr="0065236B">
        <w:rPr>
          <w:rFonts w:ascii="Times New Roman" w:eastAsia="Times New Roman" w:hAnsi="Times New Roman" w:cs="Times New Roman"/>
          <w:sz w:val="24"/>
          <w:szCs w:val="24"/>
        </w:rPr>
        <w:t>.</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 xml:space="preserve">b.      The annual </w:t>
      </w:r>
      <w:r>
        <w:rPr>
          <w:rFonts w:ascii="Times New Roman" w:eastAsia="Times New Roman" w:hAnsi="Times New Roman" w:cs="Times New Roman"/>
          <w:sz w:val="24"/>
          <w:szCs w:val="24"/>
        </w:rPr>
        <w:t>cost for the Web provider is $113</w:t>
      </w:r>
      <w:r w:rsidRPr="0065236B">
        <w:rPr>
          <w:rFonts w:ascii="Times New Roman" w:eastAsia="Times New Roman" w:hAnsi="Times New Roman" w:cs="Times New Roman"/>
          <w:sz w:val="24"/>
          <w:szCs w:val="24"/>
        </w:rPr>
        <w:t>.</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As of November 2013</w:t>
      </w:r>
      <w:r w:rsidRPr="0065236B">
        <w:rPr>
          <w:rFonts w:ascii="Times New Roman" w:eastAsia="Times New Roman" w:hAnsi="Times New Roman" w:cs="Times New Roman"/>
          <w:sz w:val="24"/>
          <w:szCs w:val="24"/>
        </w:rPr>
        <w:t>, the total annual cost for the domain n</w:t>
      </w:r>
      <w:r>
        <w:rPr>
          <w:rFonts w:ascii="Times New Roman" w:eastAsia="Times New Roman" w:hAnsi="Times New Roman" w:cs="Times New Roman"/>
          <w:sz w:val="24"/>
          <w:szCs w:val="24"/>
        </w:rPr>
        <w:t>ame and the Web provider is $113</w:t>
      </w:r>
      <w:r w:rsidRPr="0065236B">
        <w:rPr>
          <w:rFonts w:ascii="Times New Roman" w:eastAsia="Times New Roman" w:hAnsi="Times New Roman" w:cs="Times New Roman"/>
          <w:sz w:val="24"/>
          <w:szCs w:val="24"/>
        </w:rPr>
        <w:t xml:space="preserve">, which is payable by check or money order to </w:t>
      </w:r>
      <w:proofErr w:type="spellStart"/>
      <w:r w:rsidRPr="0065236B">
        <w:rPr>
          <w:rFonts w:ascii="Times New Roman" w:eastAsia="Times New Roman" w:hAnsi="Times New Roman" w:cs="Times New Roman"/>
          <w:sz w:val="24"/>
          <w:szCs w:val="24"/>
        </w:rPr>
        <w:t>Startlogic</w:t>
      </w:r>
      <w:proofErr w:type="spellEnd"/>
      <w:r w:rsidRPr="0065236B">
        <w:rPr>
          <w:rFonts w:ascii="Times New Roman" w:eastAsia="Times New Roman" w:hAnsi="Times New Roman" w:cs="Times New Roman"/>
          <w:sz w:val="24"/>
          <w:szCs w:val="24"/>
        </w:rPr>
        <w:t>.</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d.      A Web Chairperson will hold primary responsibility for managing the Website, including its hosting and content (defined in section II).  He or She will report directly to the Ames Intergroup voting members.  Intergroup will determine the matters regarding the Website that require a group conscience decision and vote accordingly.</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II.      Website Content – content on the Website will be the following:</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a.      Ames Intergroup Guidelines for Website Creation and Maintenance.</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b.      District 3 Meeting Schedule.</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proofErr w:type="spellStart"/>
      <w:r w:rsidRPr="0065236B">
        <w:rPr>
          <w:rFonts w:ascii="Times New Roman" w:eastAsia="Times New Roman" w:hAnsi="Times New Roman" w:cs="Times New Roman"/>
          <w:sz w:val="24"/>
          <w:szCs w:val="24"/>
        </w:rPr>
        <w:t>i</w:t>
      </w:r>
      <w:proofErr w:type="spellEnd"/>
      <w:r w:rsidRPr="0065236B">
        <w:rPr>
          <w:rFonts w:ascii="Times New Roman" w:eastAsia="Times New Roman" w:hAnsi="Times New Roman" w:cs="Times New Roman"/>
          <w:sz w:val="24"/>
          <w:szCs w:val="24"/>
        </w:rPr>
        <w:t>.      The Intergroup Chair (or other representative) will attend District 3 Meeting and contact the Web Chairperson as soon as possible after the District 3 Meeting with any meeting schedule changes.</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ii.      The Web Chairperson will make these schedule changes “live” on the Website as soon as possible.</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iii.      As often as possible, the aforementioned communication will be done via email to keep an electronic record of recommended changes to the Website.</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c.       Events.</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proofErr w:type="spellStart"/>
      <w:r w:rsidRPr="0065236B">
        <w:rPr>
          <w:rFonts w:ascii="Times New Roman" w:eastAsia="Times New Roman" w:hAnsi="Times New Roman" w:cs="Times New Roman"/>
          <w:sz w:val="24"/>
          <w:szCs w:val="24"/>
        </w:rPr>
        <w:t>i</w:t>
      </w:r>
      <w:proofErr w:type="spellEnd"/>
      <w:r w:rsidRPr="0065236B">
        <w:rPr>
          <w:rFonts w:ascii="Times New Roman" w:eastAsia="Times New Roman" w:hAnsi="Times New Roman" w:cs="Times New Roman"/>
          <w:sz w:val="24"/>
          <w:szCs w:val="24"/>
        </w:rPr>
        <w:t>.      The qualification for listing an event on the Website shall be the following:</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lastRenderedPageBreak/>
        <w:t xml:space="preserve">1.      An event endorsed by an AA Group that is part of Ames </w:t>
      </w:r>
      <w:proofErr w:type="gramStart"/>
      <w:r w:rsidRPr="0065236B">
        <w:rPr>
          <w:rFonts w:ascii="Times New Roman" w:eastAsia="Times New Roman" w:hAnsi="Times New Roman" w:cs="Times New Roman"/>
          <w:sz w:val="24"/>
          <w:szCs w:val="24"/>
        </w:rPr>
        <w:t>Intergroup  (</w:t>
      </w:r>
      <w:proofErr w:type="gramEnd"/>
      <w:r w:rsidRPr="0065236B">
        <w:rPr>
          <w:rFonts w:ascii="Times New Roman" w:eastAsia="Times New Roman" w:hAnsi="Times New Roman" w:cs="Times New Roman"/>
          <w:sz w:val="24"/>
          <w:szCs w:val="24"/>
        </w:rPr>
        <w:t>or)</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2.      An event endorsed by District 3 including District 3 Groups (or)</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3.      An event endorsed by Area 24 (or)</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4.      An event endorsed by the General Service Office (or)</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5.      Those events not endorsed by the above entities (1, 2, 3, or 4) but</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proofErr w:type="gramStart"/>
      <w:r w:rsidRPr="0065236B">
        <w:rPr>
          <w:rFonts w:ascii="Times New Roman" w:eastAsia="Times New Roman" w:hAnsi="Times New Roman" w:cs="Times New Roman"/>
          <w:sz w:val="24"/>
          <w:szCs w:val="24"/>
        </w:rPr>
        <w:t>a</w:t>
      </w:r>
      <w:proofErr w:type="gramEnd"/>
      <w:r w:rsidRPr="0065236B">
        <w:rPr>
          <w:rFonts w:ascii="Times New Roman" w:eastAsia="Times New Roman" w:hAnsi="Times New Roman" w:cs="Times New Roman"/>
          <w:sz w:val="24"/>
          <w:szCs w:val="24"/>
        </w:rPr>
        <w:t>.       serve the Alcoholics Anonymous community in Ames and</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proofErr w:type="gramStart"/>
      <w:r w:rsidRPr="0065236B">
        <w:rPr>
          <w:rFonts w:ascii="Times New Roman" w:eastAsia="Times New Roman" w:hAnsi="Times New Roman" w:cs="Times New Roman"/>
          <w:sz w:val="24"/>
          <w:szCs w:val="24"/>
        </w:rPr>
        <w:t>b</w:t>
      </w:r>
      <w:proofErr w:type="gramEnd"/>
      <w:r w:rsidRPr="0065236B">
        <w:rPr>
          <w:rFonts w:ascii="Times New Roman" w:eastAsia="Times New Roman" w:hAnsi="Times New Roman" w:cs="Times New Roman"/>
          <w:sz w:val="24"/>
          <w:szCs w:val="24"/>
        </w:rPr>
        <w:t>.      are approved by the Ames Intergroup.</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6.      A current list of these events appears in Appendix A.</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ii.      Events shall be posted on the Website in the order that the events occur</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1.      To list events on the website, the flyer or event information should be submitted in one of the following ways:</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 xml:space="preserve">a.       Via email attachment (PDF preferred) to </w:t>
      </w:r>
      <w:proofErr w:type="spellStart"/>
      <w:r w:rsidRPr="0065236B">
        <w:rPr>
          <w:rFonts w:ascii="Times New Roman" w:eastAsia="Times New Roman" w:hAnsi="Times New Roman" w:cs="Times New Roman"/>
          <w:sz w:val="24"/>
          <w:szCs w:val="24"/>
        </w:rPr>
        <w:t>webcomm</w:t>
      </w:r>
      <w:proofErr w:type="spellEnd"/>
      <w:r w:rsidRPr="0065236B">
        <w:rPr>
          <w:rFonts w:ascii="Times New Roman" w:eastAsia="Times New Roman" w:hAnsi="Times New Roman" w:cs="Times New Roman"/>
          <w:sz w:val="24"/>
          <w:szCs w:val="24"/>
        </w:rPr>
        <w:t xml:space="preserve"> at </w:t>
      </w:r>
      <w:proofErr w:type="spellStart"/>
      <w:r w:rsidRPr="0065236B">
        <w:rPr>
          <w:rFonts w:ascii="Times New Roman" w:eastAsia="Times New Roman" w:hAnsi="Times New Roman" w:cs="Times New Roman"/>
          <w:sz w:val="24"/>
          <w:szCs w:val="24"/>
        </w:rPr>
        <w:t>amesaa</w:t>
      </w:r>
      <w:proofErr w:type="spellEnd"/>
      <w:r w:rsidRPr="0065236B">
        <w:rPr>
          <w:rFonts w:ascii="Times New Roman" w:eastAsia="Times New Roman" w:hAnsi="Times New Roman" w:cs="Times New Roman"/>
          <w:sz w:val="24"/>
          <w:szCs w:val="24"/>
        </w:rPr>
        <w:t xml:space="preserve"> dot org</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b.      Place flyer in “Web Committee” mailbox at Ames Central Office</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iii.      Events shall be removed from the Website within a month after the event has occurred.</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iv.      Events listed shall be a digital copy (a scanned image or other Web friendly version) of the flyer distributed at meetings.</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d. Pages for “internal” Intergroup Use (approved February 2009)</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proofErr w:type="spellStart"/>
      <w:r w:rsidRPr="0065236B">
        <w:rPr>
          <w:rFonts w:ascii="Times New Roman" w:eastAsia="Times New Roman" w:hAnsi="Times New Roman" w:cs="Times New Roman"/>
          <w:sz w:val="24"/>
          <w:szCs w:val="24"/>
        </w:rPr>
        <w:t>i</w:t>
      </w:r>
      <w:proofErr w:type="spellEnd"/>
      <w:r w:rsidRPr="0065236B">
        <w:rPr>
          <w:rFonts w:ascii="Times New Roman" w:eastAsia="Times New Roman" w:hAnsi="Times New Roman" w:cs="Times New Roman"/>
          <w:sz w:val="24"/>
          <w:szCs w:val="24"/>
        </w:rPr>
        <w:t>. Pages shall not appear as links via the site, so users will need a direct link to locate.</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 xml:space="preserve">ii. Pages shall not break anonymity by using last names </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e.      Approved Content</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proofErr w:type="spellStart"/>
      <w:r w:rsidRPr="0065236B">
        <w:rPr>
          <w:rFonts w:ascii="Times New Roman" w:eastAsia="Times New Roman" w:hAnsi="Times New Roman" w:cs="Times New Roman"/>
          <w:sz w:val="24"/>
          <w:szCs w:val="24"/>
        </w:rPr>
        <w:t>i</w:t>
      </w:r>
      <w:proofErr w:type="spellEnd"/>
      <w:r w:rsidRPr="0065236B">
        <w:rPr>
          <w:rFonts w:ascii="Times New Roman" w:eastAsia="Times New Roman" w:hAnsi="Times New Roman" w:cs="Times New Roman"/>
          <w:sz w:val="24"/>
          <w:szCs w:val="24"/>
        </w:rPr>
        <w:t xml:space="preserve">.      Content (links and other information) approved by the </w:t>
      </w:r>
      <w:proofErr w:type="gramStart"/>
      <w:r w:rsidRPr="0065236B">
        <w:rPr>
          <w:rFonts w:ascii="Times New Roman" w:eastAsia="Times New Roman" w:hAnsi="Times New Roman" w:cs="Times New Roman"/>
          <w:sz w:val="24"/>
          <w:szCs w:val="24"/>
        </w:rPr>
        <w:t>Intergroup</w:t>
      </w:r>
      <w:proofErr w:type="gramEnd"/>
      <w:r w:rsidRPr="0065236B">
        <w:rPr>
          <w:rFonts w:ascii="Times New Roman" w:eastAsia="Times New Roman" w:hAnsi="Times New Roman" w:cs="Times New Roman"/>
          <w:sz w:val="24"/>
          <w:szCs w:val="24"/>
        </w:rPr>
        <w:t xml:space="preserve"> body</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ii.      A current list of approved content appears in Appendix B.</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Appendix A – in order of approval</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Aim for Ames Roundup – March 2005</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lastRenderedPageBreak/>
        <w:t>Cornhusker Roundup – March 2005</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Capitol City Conference – March 2005</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Men’s Retreat (meets at Des Moines (Boone) Y Camp) – June 2006</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Ames Al-Anon Fall Harvest Event - October 2008</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Appendix B – in order of approval</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 xml:space="preserve">Link to www.aa.org – </w:t>
      </w:r>
      <w:proofErr w:type="gramStart"/>
      <w:r w:rsidRPr="0065236B">
        <w:rPr>
          <w:rFonts w:ascii="Times New Roman" w:eastAsia="Times New Roman" w:hAnsi="Times New Roman" w:cs="Times New Roman"/>
          <w:sz w:val="24"/>
          <w:szCs w:val="24"/>
        </w:rPr>
        <w:t>January  2005</w:t>
      </w:r>
      <w:proofErr w:type="gramEnd"/>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Link to www.aa-iowa.org – January 2005</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Conference Approved literature quotes (in header) – January 2005</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Eldora Boys Training School Meeting Rotation – March 2005</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District 3 Business Meeting time and locations – April 2006</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Ames Intergroup Business Meeting time and location – April 2006</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Link to www.aagrapevine.org – April 2006</w:t>
      </w:r>
      <w:r>
        <w:rPr>
          <w:rFonts w:ascii="Times New Roman" w:eastAsia="Times New Roman" w:hAnsi="Times New Roman" w:cs="Times New Roman"/>
          <w:sz w:val="24"/>
          <w:szCs w:val="24"/>
        </w:rPr>
        <w:t xml:space="preserve"> (Note: 2013 – Web domain is no longer property of the “AA Grapevine” – Removed link)</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Link to www.aadesmoines.org – August 2006</w:t>
      </w:r>
    </w:p>
    <w:p w:rsidR="0065236B" w:rsidRPr="0065236B" w:rsidRDefault="0065236B" w:rsidP="0065236B">
      <w:pPr>
        <w:spacing w:before="100" w:beforeAutospacing="1" w:after="100" w:afterAutospacing="1" w:line="240" w:lineRule="auto"/>
        <w:rPr>
          <w:rFonts w:ascii="Times New Roman" w:eastAsia="Times New Roman" w:hAnsi="Times New Roman" w:cs="Times New Roman"/>
          <w:sz w:val="24"/>
          <w:szCs w:val="24"/>
        </w:rPr>
      </w:pPr>
      <w:r w:rsidRPr="0065236B">
        <w:rPr>
          <w:rFonts w:ascii="Times New Roman" w:eastAsia="Times New Roman" w:hAnsi="Times New Roman" w:cs="Times New Roman"/>
          <w:sz w:val="24"/>
          <w:szCs w:val="24"/>
        </w:rPr>
        <w:t>Phone number for Ames Area Al-Anon – October 2006</w:t>
      </w:r>
    </w:p>
    <w:p w:rsidR="00AD34FF" w:rsidRDefault="00AD34FF"/>
    <w:sectPr w:rsidR="00AD34FF" w:rsidSect="00AD34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236B"/>
    <w:rsid w:val="0065236B"/>
    <w:rsid w:val="009D3370"/>
    <w:rsid w:val="00AD34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4FF"/>
  </w:style>
  <w:style w:type="paragraph" w:styleId="Heading1">
    <w:name w:val="heading 1"/>
    <w:basedOn w:val="Normal"/>
    <w:link w:val="Heading1Char"/>
    <w:uiPriority w:val="9"/>
    <w:qFormat/>
    <w:rsid w:val="006523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36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523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9805965">
      <w:bodyDiv w:val="1"/>
      <w:marLeft w:val="0"/>
      <w:marRight w:val="0"/>
      <w:marTop w:val="0"/>
      <w:marBottom w:val="0"/>
      <w:divBdr>
        <w:top w:val="none" w:sz="0" w:space="0" w:color="auto"/>
        <w:left w:val="none" w:sz="0" w:space="0" w:color="auto"/>
        <w:bottom w:val="none" w:sz="0" w:space="0" w:color="auto"/>
        <w:right w:val="none" w:sz="0" w:space="0" w:color="auto"/>
      </w:divBdr>
      <w:divsChild>
        <w:div w:id="1728994562">
          <w:marLeft w:val="0"/>
          <w:marRight w:val="0"/>
          <w:marTop w:val="0"/>
          <w:marBottom w:val="0"/>
          <w:divBdr>
            <w:top w:val="none" w:sz="0" w:space="0" w:color="auto"/>
            <w:left w:val="none" w:sz="0" w:space="0" w:color="auto"/>
            <w:bottom w:val="none" w:sz="0" w:space="0" w:color="auto"/>
            <w:right w:val="none" w:sz="0" w:space="0" w:color="auto"/>
          </w:divBdr>
          <w:divsChild>
            <w:div w:id="745300741">
              <w:marLeft w:val="0"/>
              <w:marRight w:val="0"/>
              <w:marTop w:val="0"/>
              <w:marBottom w:val="0"/>
              <w:divBdr>
                <w:top w:val="none" w:sz="0" w:space="0" w:color="auto"/>
                <w:left w:val="none" w:sz="0" w:space="0" w:color="auto"/>
                <w:bottom w:val="none" w:sz="0" w:space="0" w:color="auto"/>
                <w:right w:val="none" w:sz="0" w:space="0" w:color="auto"/>
              </w:divBdr>
              <w:divsChild>
                <w:div w:id="14168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614</Words>
  <Characters>3501</Characters>
  <Application>Microsoft Office Word</Application>
  <DocSecurity>0</DocSecurity>
  <Lines>29</Lines>
  <Paragraphs>8</Paragraphs>
  <ScaleCrop>false</ScaleCrop>
  <Company>Toshiba</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Terry</cp:lastModifiedBy>
  <cp:revision>1</cp:revision>
  <cp:lastPrinted>2013-11-09T06:39:00Z</cp:lastPrinted>
  <dcterms:created xsi:type="dcterms:W3CDTF">2013-11-09T06:29:00Z</dcterms:created>
  <dcterms:modified xsi:type="dcterms:W3CDTF">2013-11-09T06:40:00Z</dcterms:modified>
</cp:coreProperties>
</file>